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 w:themeColor="background1"/>
  <w:body>
    <w:p w:rsidR="00B40B51" w:rsidRDefault="005409E1" w:rsidP="000D18A8">
      <w:pPr>
        <w:shd w:val="clear" w:color="auto" w:fill="FFFFFF" w:themeFill="background1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22222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222222"/>
          <w:sz w:val="28"/>
          <w:szCs w:val="28"/>
          <w:lang w:eastAsia="ru-RU"/>
        </w:rPr>
        <w:t>О профилактике</w:t>
      </w:r>
      <w:r w:rsidR="00B0445A">
        <w:rPr>
          <w:rFonts w:ascii="Times New Roman" w:eastAsia="Times New Roman" w:hAnsi="Times New Roman" w:cs="Times New Roman"/>
          <w:b/>
          <w:color w:val="222222"/>
          <w:sz w:val="28"/>
          <w:szCs w:val="28"/>
          <w:lang w:eastAsia="ru-RU"/>
        </w:rPr>
        <w:t xml:space="preserve"> проявлений</w:t>
      </w:r>
      <w:r w:rsidR="00B40B51">
        <w:rPr>
          <w:rFonts w:ascii="Times New Roman" w:eastAsia="Times New Roman" w:hAnsi="Times New Roman" w:cs="Times New Roman"/>
          <w:b/>
          <w:color w:val="222222"/>
          <w:sz w:val="28"/>
          <w:szCs w:val="28"/>
          <w:lang w:eastAsia="ru-RU"/>
        </w:rPr>
        <w:t xml:space="preserve"> экстремизма</w:t>
      </w:r>
      <w:r w:rsidR="00036EEF">
        <w:rPr>
          <w:rFonts w:ascii="Times New Roman" w:eastAsia="Times New Roman" w:hAnsi="Times New Roman" w:cs="Times New Roman"/>
          <w:b/>
          <w:color w:val="222222"/>
          <w:sz w:val="28"/>
          <w:szCs w:val="28"/>
          <w:lang w:eastAsia="ru-RU"/>
        </w:rPr>
        <w:t xml:space="preserve"> среди общественных объединений</w:t>
      </w:r>
      <w:r>
        <w:rPr>
          <w:rFonts w:ascii="Times New Roman" w:eastAsia="Times New Roman" w:hAnsi="Times New Roman" w:cs="Times New Roman"/>
          <w:b/>
          <w:color w:val="222222"/>
          <w:sz w:val="28"/>
          <w:szCs w:val="28"/>
          <w:lang w:eastAsia="ru-RU"/>
        </w:rPr>
        <w:t>, в том числе молодежных</w:t>
      </w:r>
    </w:p>
    <w:p w:rsidR="008A1770" w:rsidRDefault="008A1770" w:rsidP="000D18A8">
      <w:pPr>
        <w:shd w:val="clear" w:color="auto" w:fill="FFFFFF" w:themeFill="background1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222222"/>
          <w:sz w:val="28"/>
          <w:szCs w:val="28"/>
          <w:lang w:eastAsia="ru-RU"/>
        </w:rPr>
      </w:pPr>
    </w:p>
    <w:p w:rsidR="00036EEF" w:rsidRDefault="00036EEF" w:rsidP="000D18A8">
      <w:pPr>
        <w:shd w:val="clear" w:color="auto" w:fill="FFFFFF" w:themeFill="background1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222222"/>
          <w:sz w:val="28"/>
          <w:szCs w:val="28"/>
          <w:lang w:eastAsia="ru-RU"/>
        </w:rPr>
      </w:pPr>
    </w:p>
    <w:p w:rsidR="00CE5821" w:rsidRDefault="00CE5821" w:rsidP="000D18A8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E58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Безопасность жизнедея</w:t>
      </w:r>
      <w:bookmarkStart w:id="0" w:name="_GoBack"/>
      <w:bookmarkEnd w:id="0"/>
      <w:r w:rsidRPr="00CE58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тельности человека во многом зависит от его мировоззрения, от того, в ком он видит своих единомышленников. Очень опасно не понимать, что противопоставление себя, своих взглядов окружающему миру может спровоцировать неблагоприятные и даже опасные жизненные ситуации. Такая позиция </w:t>
      </w:r>
      <w:r w:rsidR="008D58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зачастую </w:t>
      </w:r>
      <w:r w:rsidRPr="00CE58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приводит человека в протестные движения, группы и формирования, враждебные социуму и использующие для достижения своих целей асоциальные методы. Эти протестные организации почти всегда экстремистские.</w:t>
      </w:r>
      <w:r w:rsidR="00A32DB1" w:rsidRPr="00A32D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A32DB1" w:rsidRPr="00CE58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Существуют разные виды экстремизма, а потому </w:t>
      </w:r>
      <w:r w:rsidR="001A76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могут формироваться </w:t>
      </w:r>
      <w:r w:rsidR="00A32D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 </w:t>
      </w:r>
      <w:r w:rsidR="00A32DB1" w:rsidRPr="00CE58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различные экстремистские организации.</w:t>
      </w:r>
      <w:r w:rsidR="00C01B12" w:rsidRPr="00C01B12">
        <w:rPr>
          <w:color w:val="000000"/>
          <w:sz w:val="27"/>
          <w:szCs w:val="27"/>
          <w:shd w:val="clear" w:color="auto" w:fill="FFFFFF"/>
        </w:rPr>
        <w:t xml:space="preserve"> </w:t>
      </w:r>
      <w:r w:rsidR="00C01B12" w:rsidRPr="00C01B1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Все движения,</w:t>
      </w:r>
      <w:r w:rsidR="008D58D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организации и объединения,</w:t>
      </w:r>
      <w:r w:rsidR="00C01B12" w:rsidRPr="00C01B1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которые пропагандируют ненависть и ксенофобию, сегодня рассматриваются в России как экстремистские.</w:t>
      </w:r>
      <w:r w:rsidR="00A32DB1" w:rsidRPr="00A32D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A32D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Работа </w:t>
      </w:r>
      <w:r w:rsidR="00A32DB1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с общественными объединениями, в том числе </w:t>
      </w:r>
      <w:proofErr w:type="spellStart"/>
      <w:r w:rsidR="00A32DB1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молодежными</w:t>
      </w:r>
      <w:proofErr w:type="spellEnd"/>
      <w:r w:rsidR="00A32DB1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</w:t>
      </w:r>
      <w:r w:rsidR="00A32DB1" w:rsidRPr="00036EEF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– одно из важных направлений деятельности по противодействию экстремизму</w:t>
      </w:r>
      <w:r w:rsidR="00A32DB1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.</w:t>
      </w:r>
      <w:r w:rsidR="00003A6A" w:rsidRPr="00003A6A">
        <w:rPr>
          <w:color w:val="000000"/>
          <w:sz w:val="27"/>
          <w:szCs w:val="27"/>
          <w:shd w:val="clear" w:color="auto" w:fill="FFFFFF"/>
        </w:rPr>
        <w:t xml:space="preserve"> </w:t>
      </w:r>
      <w:r w:rsidR="00003A6A" w:rsidRPr="00003A6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Опасность экстремизма заключается не только в вовлечении людей в преступную экстремистскую деятельность, но и в негативном воздействии на их личность, формировании нравственно и </w:t>
      </w:r>
      <w:proofErr w:type="spellStart"/>
      <w:r w:rsidR="00003A6A" w:rsidRPr="00003A6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мировоззренчески</w:t>
      </w:r>
      <w:proofErr w:type="spellEnd"/>
      <w:r w:rsidR="00003A6A" w:rsidRPr="00003A6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дезориентированной личности.</w:t>
      </w:r>
    </w:p>
    <w:p w:rsidR="00B40B51" w:rsidRPr="00CE5821" w:rsidRDefault="00B40B51" w:rsidP="000D18A8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W w:w="0" w:type="auto"/>
        <w:tblCellSpacing w:w="0" w:type="dxa"/>
        <w:shd w:val="clear" w:color="auto" w:fill="FFFFF4"/>
        <w:tblCellMar>
          <w:left w:w="0" w:type="dxa"/>
          <w:bottom w:w="15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016476" w:rsidTr="005A64C3">
        <w:trPr>
          <w:tblCellSpacing w:w="0" w:type="dxa"/>
        </w:trPr>
        <w:tc>
          <w:tcPr>
            <w:tcW w:w="0" w:type="auto"/>
            <w:shd w:val="clear" w:color="auto" w:fill="FFFFF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0E84" w:rsidRPr="004E0E84" w:rsidRDefault="00016476" w:rsidP="000D18A8">
            <w:pPr>
              <w:shd w:val="clear" w:color="auto" w:fill="FFFFFF" w:themeFill="background1"/>
              <w:spacing w:before="100" w:beforeAutospacing="1" w:after="100" w:afterAutospacing="1" w:line="288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Одним из основных и важнейших направлений противодействия </w:t>
            </w:r>
            <w:r w:rsidR="003351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сегодня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экстремизму в Российской Федерации является его профилактика – разъяснительно-предупредительная работа по противодействию экстремистским проявлениям</w:t>
            </w:r>
            <w:r w:rsidR="00F52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О</w:t>
            </w:r>
            <w:r w:rsidR="003351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собенно это актуально и важно в среде молодого поколения и среди общественных объединений различного характера и толка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</w:t>
            </w:r>
            <w:r w:rsidR="00F52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Эффективная борьба с экстремистскими проявлениями невозможна без проведения целенаправленной работы по иск</w:t>
            </w:r>
            <w:r w:rsidR="00C265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оренению причин, и</w:t>
            </w:r>
            <w:r w:rsidR="009133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 порождающих и</w:t>
            </w:r>
            <w:r w:rsidR="00C265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способствующих осуществлению</w:t>
            </w:r>
            <w:r w:rsidR="004E0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58090F" w:rsidRPr="0058090F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="00C265BE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экстремисткой деятельности.</w:t>
            </w:r>
          </w:p>
          <w:p w:rsidR="0058090F" w:rsidRDefault="0058090F" w:rsidP="000D18A8">
            <w:pPr>
              <w:shd w:val="clear" w:color="auto" w:fill="FFFFFF" w:themeFill="background1"/>
              <w:spacing w:after="0" w:line="240" w:lineRule="auto"/>
              <w:jc w:val="both"/>
              <w:rPr>
                <w:rStyle w:val="apple-converted-space"/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58090F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В обязанности государства входит не только создание условий для нормального функционирования общественных, в том числе </w:t>
            </w:r>
            <w:proofErr w:type="spellStart"/>
            <w:r w:rsidRPr="0058090F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молодежных</w:t>
            </w:r>
            <w:proofErr w:type="spellEnd"/>
            <w:r w:rsidRPr="0058090F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организаций и сотрудничество с ними. Его обязанностью является и осуществление надзора и </w:t>
            </w:r>
            <w:proofErr w:type="gramStart"/>
            <w:r w:rsidRPr="0058090F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контроля за</w:t>
            </w:r>
            <w:proofErr w:type="gramEnd"/>
            <w:r w:rsidRPr="0058090F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деятельностью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общественных объединений и </w:t>
            </w:r>
            <w:r w:rsidRPr="0058090F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организаций, во избежание развития среди них течений антигосударственной, антисоциальной, экстремистской направленности.</w:t>
            </w:r>
            <w:r w:rsidRPr="0058090F">
              <w:rPr>
                <w:rStyle w:val="apple-converted-space"/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 </w:t>
            </w:r>
            <w:r w:rsidR="004E0E84">
              <w:rPr>
                <w:rStyle w:val="apple-converted-space"/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Для этого необходимо своевременное </w:t>
            </w:r>
            <w:r w:rsidR="004E0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выявление, предупреждение</w:t>
            </w:r>
            <w:r w:rsidR="004E0E84" w:rsidRPr="004E0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 пресечение экстремистской деятельности общественных и религиозных объединений, иных организаций, физических лиц.</w:t>
            </w:r>
          </w:p>
          <w:p w:rsidR="0067743A" w:rsidRPr="0067743A" w:rsidRDefault="0067743A" w:rsidP="000D18A8">
            <w:pPr>
              <w:shd w:val="clear" w:color="auto" w:fill="FFFFFF" w:themeFill="background1"/>
              <w:spacing w:before="100" w:beforeAutospacing="1" w:after="100" w:afterAutospacing="1" w:line="288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74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Противодействие экстремистской деятельности основывается на следующих принципах:</w:t>
            </w:r>
          </w:p>
          <w:p w:rsidR="0067743A" w:rsidRPr="0067743A" w:rsidRDefault="0067743A" w:rsidP="000D18A8">
            <w:pPr>
              <w:numPr>
                <w:ilvl w:val="0"/>
                <w:numId w:val="14"/>
              </w:numPr>
              <w:shd w:val="clear" w:color="auto" w:fill="FFFFFF" w:themeFill="background1"/>
              <w:spacing w:before="100" w:beforeAutospacing="1" w:after="100" w:afterAutospacing="1" w:line="288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74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признание, соблюдение и защита прав и свобод человека и гражданина, а равно законных интересов организаций;</w:t>
            </w:r>
          </w:p>
          <w:p w:rsidR="0067743A" w:rsidRPr="0067743A" w:rsidRDefault="0067743A" w:rsidP="000D18A8">
            <w:pPr>
              <w:numPr>
                <w:ilvl w:val="0"/>
                <w:numId w:val="14"/>
              </w:numPr>
              <w:shd w:val="clear" w:color="auto" w:fill="FFFFFF" w:themeFill="background1"/>
              <w:spacing w:before="100" w:beforeAutospacing="1" w:after="100" w:afterAutospacing="1" w:line="288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74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законность;</w:t>
            </w:r>
          </w:p>
          <w:p w:rsidR="0067743A" w:rsidRPr="0067743A" w:rsidRDefault="0067743A" w:rsidP="000D18A8">
            <w:pPr>
              <w:numPr>
                <w:ilvl w:val="0"/>
                <w:numId w:val="14"/>
              </w:numPr>
              <w:shd w:val="clear" w:color="auto" w:fill="FFFFFF" w:themeFill="background1"/>
              <w:spacing w:before="100" w:beforeAutospacing="1" w:after="100" w:afterAutospacing="1" w:line="288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74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гласность;</w:t>
            </w:r>
          </w:p>
          <w:p w:rsidR="0067743A" w:rsidRPr="0067743A" w:rsidRDefault="0067743A" w:rsidP="000D18A8">
            <w:pPr>
              <w:numPr>
                <w:ilvl w:val="0"/>
                <w:numId w:val="14"/>
              </w:numPr>
              <w:shd w:val="clear" w:color="auto" w:fill="FFFFFF" w:themeFill="background1"/>
              <w:spacing w:before="100" w:beforeAutospacing="1" w:after="100" w:afterAutospacing="1" w:line="288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74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приоритет обеспечения безопасности Российской Федерации;</w:t>
            </w:r>
          </w:p>
          <w:p w:rsidR="0067743A" w:rsidRPr="0067743A" w:rsidRDefault="0067743A" w:rsidP="000D18A8">
            <w:pPr>
              <w:numPr>
                <w:ilvl w:val="0"/>
                <w:numId w:val="14"/>
              </w:numPr>
              <w:shd w:val="clear" w:color="auto" w:fill="FFFFFF" w:themeFill="background1"/>
              <w:spacing w:before="100" w:beforeAutospacing="1" w:after="100" w:afterAutospacing="1" w:line="288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74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приоритет мер, направленных на предупреждение экстремистской деятельности;</w:t>
            </w:r>
          </w:p>
          <w:p w:rsidR="0067743A" w:rsidRPr="0067743A" w:rsidRDefault="0067743A" w:rsidP="000D18A8">
            <w:pPr>
              <w:numPr>
                <w:ilvl w:val="0"/>
                <w:numId w:val="14"/>
              </w:numPr>
              <w:shd w:val="clear" w:color="auto" w:fill="FFFFFF" w:themeFill="background1"/>
              <w:spacing w:before="100" w:beforeAutospacing="1" w:after="100" w:afterAutospacing="1" w:line="288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74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сотрудничество государства с общественными и религиозными объединениями, иными организациями, гражданами в противодействии экстремистской деятельности;</w:t>
            </w:r>
          </w:p>
          <w:p w:rsidR="0067743A" w:rsidRPr="0067743A" w:rsidRDefault="0067743A" w:rsidP="000D18A8">
            <w:pPr>
              <w:numPr>
                <w:ilvl w:val="0"/>
                <w:numId w:val="14"/>
              </w:numPr>
              <w:shd w:val="clear" w:color="auto" w:fill="FFFFFF" w:themeFill="background1"/>
              <w:spacing w:before="100" w:beforeAutospacing="1" w:after="100" w:afterAutospacing="1" w:line="288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74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неотвратимость наказания за осуществление экстремистской деятельности.</w:t>
            </w:r>
          </w:p>
          <w:p w:rsidR="00016476" w:rsidRDefault="00016476" w:rsidP="000D18A8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Законодательство отмечает, что противодействие экстремистской деятельности (в том числе деятельности неформальных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молодежных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организаций (группировок) экстремистско-националистической направленности и экстремистских сообществ), преступлениям экстремистской направленности должно быть комплексным, ориентированным на их пресечение не только уголовно-правовыми, но и предупредительно-профилактическими мерами.</w:t>
            </w:r>
            <w:r w:rsidR="00C346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0848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дними только уголовно-правовыми запретами и карательными мерами, экстремизм искоренить нельзя. Поэтому предупреждение экстремизма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путем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использования возможностей всех государственных структур и общественных объединений должно стать важнейшим направлением работы в данной сфере.</w:t>
            </w:r>
          </w:p>
          <w:p w:rsidR="00016476" w:rsidRDefault="00016476" w:rsidP="000D18A8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16476" w:rsidRDefault="00016476" w:rsidP="000D18A8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 настоящее время членами неформальных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молодежных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организаций (группировок) экстремистско-националистической направленности обычно </w:t>
            </w:r>
            <w:r w:rsidR="000848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становятся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молодые люди в возрасте от 14 до 30 лет, нередко - несовершеннолетние лица 14 - 18 лет. </w:t>
            </w:r>
            <w:r w:rsidR="000848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 статистике б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ольшинство преступлений экстремистской направленности совершается несовершеннолетними. В целях пресечения роста экстремистской преступности в Российской Федерации и обуздания криминальной ситуации в данной сфере представляется целесообразным усилить профилактическую работу среди несовершеннолетних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путем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проведения мер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воспитательно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-профилактического характера уже со школьной скамьи.</w:t>
            </w:r>
          </w:p>
          <w:p w:rsidR="00016476" w:rsidRDefault="00016476" w:rsidP="000D18A8">
            <w:pPr>
              <w:shd w:val="clear" w:color="auto" w:fill="FFFFFF" w:themeFill="background1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16476" w:rsidRDefault="00016476" w:rsidP="000D18A8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Подобная работа</w:t>
            </w:r>
            <w:r w:rsidR="00427E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согласно  </w:t>
            </w:r>
            <w:hyperlink r:id="rId9" w:history="1">
              <w:r w:rsidRPr="005A64C3">
                <w:rPr>
                  <w:rStyle w:val="a4"/>
                  <w:rFonts w:ascii="Times New Roman" w:eastAsia="Times New Roman" w:hAnsi="Times New Roman" w:cs="Times New Roman"/>
                  <w:color w:val="auto"/>
                  <w:sz w:val="28"/>
                  <w:szCs w:val="28"/>
                  <w:lang w:eastAsia="ru-RU"/>
                </w:rPr>
                <w:t>ст.5</w:t>
              </w:r>
            </w:hyperlink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Закона «О противодействии экстремистской деятельности»</w:t>
            </w:r>
            <w:r w:rsidR="00427E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должна осуществляться в первую очередь со стороны федеральных органов государственной власти, органов государственной власти субъектов Федерации, органов местного самоуправления, которые в пределах своей компетенции в приоритетном порядке должны осуществлять профилактические, в том числе воспитательные, пропагандистские меры, направленные на предупреждение угрозы экстремизма, при этом немаловажная роль отведена и общественным объединениям, особенно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таким, где участвуют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молодежь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 подростки.</w:t>
            </w:r>
          </w:p>
          <w:p w:rsidR="00016476" w:rsidRDefault="00016476" w:rsidP="000D18A8">
            <w:pPr>
              <w:shd w:val="clear" w:color="auto" w:fill="FFFFFF" w:themeFill="background1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16476" w:rsidRDefault="00016476" w:rsidP="000D18A8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Раннее выявление и принятие необходимых профилактических мер в значительной степени позволят не допустить формирования у молодых людей и подростков стойкой направленности на совершение противоправных экстремистских действий. В этой связи общественным объединениям следует проводить регулярные профилактические беседы среди участников (членов) объединений с разъяснением последствий проявлений экстремизма.</w:t>
            </w:r>
          </w:p>
          <w:p w:rsidR="00016476" w:rsidRDefault="00016476" w:rsidP="000D18A8">
            <w:pPr>
              <w:shd w:val="clear" w:color="auto" w:fill="FFFFFF" w:themeFill="background1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16476" w:rsidRDefault="00F52681" w:rsidP="000D18A8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Именно такие мероприятия, </w:t>
            </w:r>
            <w:r w:rsidR="000164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 также неотвратимость наказания за осуществление экстремистской деятельности должны закладывать прочную основу для толерантного воспитания будущих поколений, в перспективе сформировать у них устойчивое негативное отношение к экстремистским деяниям, лицам, их совершившим, и будут эффективным способом предотвращения влияния на общество экстремистско-националистических идей.</w:t>
            </w:r>
          </w:p>
          <w:p w:rsidR="002B4610" w:rsidRDefault="002B4610" w:rsidP="000D18A8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E81955" w:rsidRDefault="001D352F" w:rsidP="000D18A8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proofErr w:type="spellStart"/>
      <w:r w:rsidRPr="002B4610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lastRenderedPageBreak/>
        <w:t>Антиэкстремистские</w:t>
      </w:r>
      <w:proofErr w:type="spellEnd"/>
      <w:r w:rsidRPr="002B4610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 xml:space="preserve"> профилактические мероприятия делятся на два типа:</w:t>
      </w:r>
      <w:r w:rsidR="00427E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1D352F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>Первичная профилактика </w:t>
      </w:r>
      <w:r w:rsidRPr="001D352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- работа по предотвращению притока (</w:t>
      </w:r>
      <w:proofErr w:type="spellStart"/>
      <w:r w:rsidRPr="001D352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рекрутирования</w:t>
      </w:r>
      <w:proofErr w:type="spellEnd"/>
      <w:r w:rsidRPr="001D352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) новых членов в экстремистские формирования. Иммунизация подростков в отношении экстремизма. Привитие антифашистских воззрений.</w:t>
      </w:r>
      <w:r w:rsidR="00E8195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Pr="001D352F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>Вторичная профилактика</w:t>
      </w:r>
      <w:r w:rsidRPr="001D352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 </w:t>
      </w:r>
      <w:r w:rsidRPr="001D352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- профилактическая работа с участниками экстремистских формирований.</w:t>
      </w:r>
      <w:r w:rsidR="00E8195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Pr="001D352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Наиболее значима первичная профилактика, с помощью которой создаются различные препоны для прихода подростков в экстремистские формирования.</w:t>
      </w:r>
    </w:p>
    <w:p w:rsidR="001D352F" w:rsidRDefault="001D352F" w:rsidP="000D18A8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1D352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="00E819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427EF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Э</w:t>
      </w:r>
      <w:r w:rsidRPr="001D352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ффективность в профилактике экстремизма дают уроки толерантности - ознакомление учащихся с многообразием различных культур. </w:t>
      </w:r>
      <w:r w:rsidR="00427EF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Но </w:t>
      </w:r>
      <w:r w:rsidRPr="001D352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стоит учитывать, что подобные уроки могут быть эффективны только при достаточно высокой общей культуре подростка.</w:t>
      </w:r>
      <w:r w:rsidR="00427EF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Pr="001D352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Подростки далеко не всегда сразу оказываются в экстремистском формировании. Чаще всего, туда они попадают из другого неформального движения, которое оказывается промежуточным звеном для такого перехода.</w:t>
      </w:r>
      <w:r w:rsidR="006F75F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Pr="001D352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Кроме того, довольно значительную долю молодых людей - потенциальных экстремистов - вовлекает в свою деятельность криминальный сектор.</w:t>
      </w:r>
    </w:p>
    <w:p w:rsidR="001D352F" w:rsidRPr="001D352F" w:rsidRDefault="001D352F" w:rsidP="000D18A8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1D352F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 xml:space="preserve">Основные направления профилактики </w:t>
      </w:r>
      <w:proofErr w:type="spellStart"/>
      <w:r w:rsidRPr="001D352F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>молодежного</w:t>
      </w:r>
      <w:proofErr w:type="spellEnd"/>
      <w:r w:rsidRPr="001D352F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 xml:space="preserve"> экстремизма можно разделить на:</w:t>
      </w:r>
    </w:p>
    <w:p w:rsidR="001D352F" w:rsidRPr="001D352F" w:rsidRDefault="001D352F" w:rsidP="000D18A8">
      <w:pPr>
        <w:numPr>
          <w:ilvl w:val="0"/>
          <w:numId w:val="13"/>
        </w:num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D35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предварительную иммунизацию подростка к экстремистской идеологии;</w:t>
      </w:r>
    </w:p>
    <w:p w:rsidR="001D352F" w:rsidRPr="001D352F" w:rsidRDefault="001D352F" w:rsidP="000D18A8">
      <w:pPr>
        <w:numPr>
          <w:ilvl w:val="0"/>
          <w:numId w:val="13"/>
        </w:num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D35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формирование неприятия насилия как такового;</w:t>
      </w:r>
    </w:p>
    <w:p w:rsidR="00766963" w:rsidRDefault="001D352F" w:rsidP="000D18A8">
      <w:pPr>
        <w:numPr>
          <w:ilvl w:val="0"/>
          <w:numId w:val="13"/>
        </w:num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D35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формирование негативного образа экстремис</w:t>
      </w:r>
      <w:r w:rsidR="006F75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тских формирований и их лидеров.</w:t>
      </w:r>
    </w:p>
    <w:p w:rsidR="00766963" w:rsidRDefault="00766963" w:rsidP="000D18A8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66963" w:rsidRPr="006F75FF" w:rsidRDefault="00766963" w:rsidP="000D18A8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76696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Критерии выявления экстремизма</w:t>
      </w:r>
      <w:r w:rsidR="006F75F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:</w:t>
      </w:r>
      <w:r w:rsidR="006F75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1) Действия связаны с неприятием существующего государственного или общественного порядка и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 xml:space="preserve">осуществляются в незаконных формах. Экстремистскими будут те действия, которые связаны со стремлением разрушить, опорочить существующие в настоящее время общественные и государственные институты, права, традиции, ценности. При этом такие действия могут носить насильственный характер, содержать прямые или косвенные призывы к насилию. Экстремистская по содержанию деятельность всегда является преступной по форме и проявляется в форме совершаемых общественно опасных деяний,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запрещенных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Уголовным Кодексом РФ.</w:t>
      </w:r>
      <w:r w:rsidR="006F75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2) Действия носят публичный характер, затрагивают общественно-значимые вопросы и адресованы широкому кругу лиц. </w:t>
      </w:r>
    </w:p>
    <w:p w:rsidR="00AB5EBA" w:rsidRDefault="00766963" w:rsidP="000D18A8">
      <w:pPr>
        <w:pStyle w:val="a3"/>
        <w:shd w:val="clear" w:color="auto" w:fill="FFFFFF" w:themeFill="background1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 xml:space="preserve">Экстремизм могут осуществлять люди, которые имеют самое разное социальное или имущественное положение, национальную и религиозную принадлежность, профессиональный и образовательный уровень, возрастную и половую группы и так далее. </w:t>
      </w:r>
      <w:r w:rsidR="006F75FF">
        <w:rPr>
          <w:color w:val="000000"/>
          <w:sz w:val="28"/>
          <w:szCs w:val="28"/>
          <w:shd w:val="clear" w:color="auto" w:fill="FFFFFF"/>
        </w:rPr>
        <w:t xml:space="preserve"> </w:t>
      </w:r>
      <w:r w:rsidR="00427EF3">
        <w:rPr>
          <w:color w:val="000000"/>
          <w:sz w:val="28"/>
          <w:szCs w:val="28"/>
          <w:shd w:val="clear" w:color="auto" w:fill="FFFFFF"/>
        </w:rPr>
        <w:t>Следует помнить, что ф</w:t>
      </w:r>
      <w:r>
        <w:rPr>
          <w:color w:val="000000"/>
          <w:sz w:val="28"/>
          <w:szCs w:val="28"/>
          <w:shd w:val="clear" w:color="auto" w:fill="FFFFFF"/>
        </w:rPr>
        <w:t>ормы экстремистской деятельности точно определены в законодательстве, их перечень является исчерпывающим и не подлежит расширительному толкованию.</w:t>
      </w:r>
      <w:r w:rsidR="00AB5EBA">
        <w:rPr>
          <w:color w:val="000000"/>
          <w:sz w:val="28"/>
          <w:szCs w:val="28"/>
          <w:shd w:val="clear" w:color="auto" w:fill="FFFFFF"/>
        </w:rPr>
        <w:t xml:space="preserve"> </w:t>
      </w:r>
      <w:r w:rsidR="006F75FF">
        <w:rPr>
          <w:color w:val="000000"/>
          <w:sz w:val="28"/>
          <w:szCs w:val="28"/>
          <w:shd w:val="clear" w:color="auto" w:fill="FFFFFF"/>
        </w:rPr>
        <w:t xml:space="preserve">Не могут содержать признаков экстремистской деятельности убеждения человека пока они являются частью его интеллектуальной жизни и не находят своё выражение в форме той или иной общественной активности. </w:t>
      </w:r>
      <w:r w:rsidR="00AB5EBA">
        <w:rPr>
          <w:color w:val="000000"/>
          <w:sz w:val="28"/>
          <w:szCs w:val="28"/>
          <w:shd w:val="clear" w:color="auto" w:fill="FFFFFF"/>
        </w:rPr>
        <w:t xml:space="preserve">Необходимо различать и отличать экстремизм в деятельности общественных организаций от деятельности оппозиционных политических партий, представителей религий и конфессий, национальных и этнических сообществ как таковых. Их неэкстремистская деятельность осуществляется в любых предусмотренных и непредусмотренных законодательством формах. </w:t>
      </w:r>
    </w:p>
    <w:p w:rsidR="00232A26" w:rsidRDefault="004B372C" w:rsidP="000D18A8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Российской Федерации запрещае</w:t>
      </w:r>
      <w:r w:rsidR="006F528B" w:rsidRPr="006F52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тся создание и деятельность общественных и религиозных объединений, иных организаций, цели или действия которых направлены на осуществление экстремистской деятельности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32A26">
        <w:rPr>
          <w:color w:val="000000"/>
          <w:sz w:val="28"/>
          <w:szCs w:val="28"/>
        </w:rPr>
        <w:t>(</w:t>
      </w:r>
      <w:r>
        <w:rPr>
          <w:rStyle w:val="s10"/>
          <w:rFonts w:ascii="Times New Roman" w:hAnsi="Times New Roman" w:cs="Times New Roman"/>
          <w:bCs/>
          <w:sz w:val="28"/>
          <w:szCs w:val="28"/>
        </w:rPr>
        <w:t>с</w:t>
      </w:r>
      <w:r w:rsidRPr="00232A26">
        <w:rPr>
          <w:rStyle w:val="s10"/>
          <w:rFonts w:ascii="Times New Roman" w:hAnsi="Times New Roman" w:cs="Times New Roman"/>
          <w:bCs/>
          <w:sz w:val="28"/>
          <w:szCs w:val="28"/>
        </w:rPr>
        <w:t xml:space="preserve">татья 9 </w:t>
      </w:r>
      <w:r w:rsidRPr="00232A26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Федерального закона от 25 июля 2002 г. N 114-ФЗ</w:t>
      </w:r>
      <w:r w:rsidRPr="00232A26">
        <w:rPr>
          <w:rFonts w:ascii="Times New Roman" w:hAnsi="Times New Roman" w:cs="Times New Roman"/>
          <w:bCs/>
          <w:sz w:val="28"/>
          <w:szCs w:val="28"/>
        </w:rPr>
        <w:br/>
      </w:r>
      <w:r w:rsidRPr="00232A26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"О противодействии экстремистской деятельности"</w:t>
      </w:r>
      <w:r>
        <w:rPr>
          <w:rStyle w:val="s10"/>
          <w:rFonts w:ascii="Times New Roman" w:hAnsi="Times New Roman" w:cs="Times New Roman"/>
          <w:bCs/>
          <w:sz w:val="28"/>
          <w:szCs w:val="28"/>
        </w:rPr>
        <w:t xml:space="preserve"> </w:t>
      </w:r>
      <w:r w:rsidRPr="00232A26">
        <w:rPr>
          <w:rStyle w:val="apple-converted-space"/>
          <w:rFonts w:ascii="Times New Roman" w:hAnsi="Times New Roman" w:cs="Times New Roman"/>
          <w:sz w:val="28"/>
          <w:szCs w:val="28"/>
        </w:rPr>
        <w:t>с</w:t>
      </w:r>
      <w:r w:rsidRPr="00232A26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изменениями и дополнениями от </w:t>
      </w:r>
      <w:r w:rsidRPr="0022409A">
        <w:rPr>
          <w:rFonts w:ascii="Times New Roman" w:eastAsia="Times New Roman" w:hAnsi="Times New Roman" w:cs="Times New Roman"/>
          <w:sz w:val="28"/>
          <w:szCs w:val="28"/>
          <w:lang w:eastAsia="ru-RU"/>
        </w:rPr>
        <w:t>27 июля 2006 г., 10 мая, 24 июля 2007 г., 29 апреля 2008 г., 25 декабря 2012 г</w:t>
      </w:r>
      <w:proofErr w:type="gramEnd"/>
      <w:r w:rsidRPr="002240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., </w:t>
      </w:r>
      <w:proofErr w:type="gramStart"/>
      <w:r w:rsidRPr="0022409A">
        <w:rPr>
          <w:rFonts w:ascii="Times New Roman" w:eastAsia="Times New Roman" w:hAnsi="Times New Roman" w:cs="Times New Roman"/>
          <w:sz w:val="28"/>
          <w:szCs w:val="28"/>
          <w:lang w:eastAsia="ru-RU"/>
        </w:rPr>
        <w:t>2 июля 2013 г.</w:t>
      </w:r>
      <w:r w:rsidRPr="00232A26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6F528B" w:rsidRPr="006F52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bookmarkStart w:id="1" w:name="92"/>
      <w:bookmarkEnd w:id="1"/>
      <w:proofErr w:type="gramEnd"/>
    </w:p>
    <w:p w:rsidR="00232A26" w:rsidRPr="00232A26" w:rsidRDefault="00232A26" w:rsidP="000D18A8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66963" w:rsidRDefault="004B372C" w:rsidP="000D18A8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Н</w:t>
      </w:r>
      <w:r w:rsidR="0022409A" w:rsidRPr="00232A26">
        <w:rPr>
          <w:rFonts w:ascii="Times New Roman" w:hAnsi="Times New Roman" w:cs="Times New Roman"/>
          <w:color w:val="000000"/>
          <w:sz w:val="28"/>
          <w:szCs w:val="28"/>
        </w:rPr>
        <w:t>а территории Российской Федерации запрещается деятельность общественных и религиозных объединений, иных некоммерческих организаций иностранных государств и их структурных подразделений, деятельность которых признана экстремистской в соответствии с международно-правовыми актами и федеральным законодательством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232A26">
        <w:rPr>
          <w:color w:val="000000"/>
          <w:sz w:val="28"/>
          <w:szCs w:val="28"/>
        </w:rPr>
        <w:t>(</w:t>
      </w:r>
      <w:r>
        <w:rPr>
          <w:rStyle w:val="s10"/>
          <w:rFonts w:ascii="Times New Roman" w:hAnsi="Times New Roman" w:cs="Times New Roman"/>
          <w:bCs/>
          <w:sz w:val="28"/>
          <w:szCs w:val="28"/>
        </w:rPr>
        <w:t>с</w:t>
      </w:r>
      <w:r w:rsidRPr="00232A26">
        <w:rPr>
          <w:rStyle w:val="s10"/>
          <w:rFonts w:ascii="Times New Roman" w:hAnsi="Times New Roman" w:cs="Times New Roman"/>
          <w:bCs/>
          <w:sz w:val="28"/>
          <w:szCs w:val="28"/>
        </w:rPr>
        <w:t xml:space="preserve">татья 17 </w:t>
      </w:r>
      <w:r w:rsidRPr="00232A26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Федерального закона от 25 июля 2002 г. N 114-ФЗ</w:t>
      </w:r>
      <w:r w:rsidRPr="00232A26">
        <w:rPr>
          <w:rFonts w:ascii="Times New Roman" w:hAnsi="Times New Roman" w:cs="Times New Roman"/>
          <w:bCs/>
          <w:sz w:val="28"/>
          <w:szCs w:val="28"/>
        </w:rPr>
        <w:br/>
      </w:r>
      <w:r w:rsidRPr="00232A26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"О противодействии экстремистской деятельности"</w:t>
      </w:r>
      <w:r>
        <w:rPr>
          <w:rStyle w:val="s10"/>
          <w:rFonts w:ascii="Times New Roman" w:hAnsi="Times New Roman" w:cs="Times New Roman"/>
          <w:bCs/>
          <w:sz w:val="28"/>
          <w:szCs w:val="28"/>
        </w:rPr>
        <w:t xml:space="preserve"> </w:t>
      </w:r>
      <w:r w:rsidRPr="00232A26">
        <w:rPr>
          <w:rStyle w:val="apple-converted-space"/>
          <w:rFonts w:ascii="Times New Roman" w:hAnsi="Times New Roman" w:cs="Times New Roman"/>
          <w:sz w:val="28"/>
          <w:szCs w:val="28"/>
        </w:rPr>
        <w:t>с</w:t>
      </w:r>
      <w:r w:rsidRPr="00232A26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изменениями и дополнениями от </w:t>
      </w:r>
      <w:r w:rsidRPr="0022409A">
        <w:rPr>
          <w:rFonts w:ascii="Times New Roman" w:eastAsia="Times New Roman" w:hAnsi="Times New Roman" w:cs="Times New Roman"/>
          <w:sz w:val="28"/>
          <w:szCs w:val="28"/>
          <w:lang w:eastAsia="ru-RU"/>
        </w:rPr>
        <w:t>27 июля 2006 г., 10 мая, 24 июля 2007</w:t>
      </w:r>
      <w:proofErr w:type="gramEnd"/>
      <w:r w:rsidRPr="002240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г., 29 апреля 2008 г., 25 декабря 2012 г., 2 июля 2013 г.</w:t>
      </w:r>
      <w:r w:rsidRPr="00232A26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22409A" w:rsidRPr="00232A26">
        <w:rPr>
          <w:rFonts w:ascii="Times New Roman" w:hAnsi="Times New Roman" w:cs="Times New Roman"/>
          <w:color w:val="000000"/>
          <w:sz w:val="28"/>
          <w:szCs w:val="28"/>
        </w:rPr>
        <w:t>.</w:t>
      </w:r>
      <w:bookmarkStart w:id="2" w:name="1702"/>
      <w:bookmarkStart w:id="3" w:name="1704"/>
      <w:bookmarkEnd w:id="2"/>
      <w:bookmarkEnd w:id="3"/>
    </w:p>
    <w:p w:rsidR="00F36A20" w:rsidRDefault="00F36A20" w:rsidP="000D18A8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F36A20" w:rsidRPr="00F36A20" w:rsidRDefault="00F36A20" w:rsidP="000D18A8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proofErr w:type="gramStart"/>
      <w:r w:rsidRPr="00F36A2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 xml:space="preserve">В случае осуществления общественным или религиозным объединением, либо иной организацией, либо их региональным или другим структурным подразделением экстремистской деятельности, </w:t>
      </w:r>
      <w:proofErr w:type="spellStart"/>
      <w:r w:rsidRPr="00F36A2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повлекшей</w:t>
      </w:r>
      <w:proofErr w:type="spellEnd"/>
      <w:r w:rsidRPr="00F36A2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за собой нарушение прав и свобод человека и гражданина, причинение вреда личности, здоровью граждан, окружающей среде, общественному порядку, общественной безопасности, собственности, законным экономическим интересам физических и (или) юридических лиц, обществу и государству или создающей реальную угрозу причинения такого вреда, соответствующие</w:t>
      </w:r>
      <w:proofErr w:type="gramEnd"/>
      <w:r w:rsidRPr="00F36A2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общественное или религиозное объединение либо иная организация могут быть ликвидированы, а деятельность соответствующего общественного или религиозного объединения, не являющегося юридическим лицом, может быть запрещена по решению суда.</w:t>
      </w:r>
    </w:p>
    <w:p w:rsidR="00F36A20" w:rsidRPr="00F36A20" w:rsidRDefault="00F36A20" w:rsidP="000D18A8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36A20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:rsidR="00F36A20" w:rsidRPr="00F36A20" w:rsidRDefault="00F36A20" w:rsidP="000D18A8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36A2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Также государство может приостановить деятельность общественного объединения с момента обращения в суд. </w:t>
      </w:r>
      <w:proofErr w:type="gramStart"/>
      <w:r w:rsidRPr="00F36A2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 случае приостановления деятельности общественного или религиозного объединения приостанавливаются права общественного или религиозного объединения, его региональных и других структурных подразделений как учредителей средств массовой информации, им запрещается пользоваться государственными и муниципальными средствами массовой информации, организовывать и проводить собрания, митинги, демонстрации, шествия, пикетирование и иные массовые акции или публичные мероприятия, принимать участие в выборах и референдумах.</w:t>
      </w:r>
      <w:r w:rsidRPr="00F36A20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proofErr w:type="gramEnd"/>
    </w:p>
    <w:p w:rsidR="0002350D" w:rsidRDefault="0002350D" w:rsidP="000D18A8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02350D" w:rsidRPr="0002350D" w:rsidRDefault="0002350D" w:rsidP="000D18A8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02350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Некоммерческие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и общественные </w:t>
      </w:r>
      <w:r w:rsidRPr="0002350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организации (в том числе и </w:t>
      </w:r>
      <w:proofErr w:type="spellStart"/>
      <w:r w:rsidRPr="0002350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молодежные</w:t>
      </w:r>
      <w:proofErr w:type="spellEnd"/>
      <w:r w:rsidRPr="0002350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и детско-юношеские), могут создаваться для достижения социальных, благотворительных, культурных, образовательных, научных и управленческих целей, в целях охраны здоровья граждан, развития физической культуры и спорта, удовлетворения духовных и иных нематериальных потребностей граждан, защиты прав, законных интересов граждан и организаций, разрешения споров и конфликтов, оказания юридической помощи, а также в иных целях, направленных</w:t>
      </w:r>
      <w:proofErr w:type="gramEnd"/>
      <w:r w:rsidRPr="0002350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на достижение общественных благ.</w:t>
      </w:r>
    </w:p>
    <w:p w:rsidR="000611C6" w:rsidRDefault="000611C6" w:rsidP="000D18A8">
      <w:pPr>
        <w:shd w:val="clear" w:color="auto" w:fill="FFFFFF" w:themeFill="background1"/>
        <w:spacing w:after="0" w:line="300" w:lineRule="atLeast"/>
        <w:jc w:val="both"/>
        <w:textAlignment w:val="baseline"/>
        <w:rPr>
          <w:rFonts w:ascii="Times New Roman" w:eastAsia="Times New Roman" w:hAnsi="Times New Roman" w:cs="Times New Roman"/>
          <w:color w:val="232323"/>
          <w:sz w:val="28"/>
          <w:szCs w:val="28"/>
          <w:lang w:eastAsia="ru-RU"/>
        </w:rPr>
      </w:pPr>
    </w:p>
    <w:p w:rsidR="0043187C" w:rsidRDefault="001D39A8" w:rsidP="000D18A8">
      <w:pPr>
        <w:shd w:val="clear" w:color="auto" w:fill="FFFFFF" w:themeFill="background1"/>
        <w:spacing w:after="0" w:line="300" w:lineRule="atLeast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232323"/>
          <w:sz w:val="28"/>
          <w:szCs w:val="28"/>
          <w:lang w:eastAsia="ru-RU"/>
        </w:rPr>
        <w:t>О</w:t>
      </w:r>
      <w:r w:rsidR="00E96C33">
        <w:rPr>
          <w:rFonts w:ascii="Times New Roman" w:eastAsia="Times New Roman" w:hAnsi="Times New Roman" w:cs="Times New Roman"/>
          <w:color w:val="232323"/>
          <w:sz w:val="28"/>
          <w:szCs w:val="28"/>
          <w:lang w:eastAsia="ru-RU"/>
        </w:rPr>
        <w:t>бращаем</w:t>
      </w:r>
      <w:r w:rsidRPr="001D39A8">
        <w:rPr>
          <w:rFonts w:ascii="Times New Roman" w:eastAsia="Times New Roman" w:hAnsi="Times New Roman" w:cs="Times New Roman"/>
          <w:color w:val="232323"/>
          <w:sz w:val="28"/>
          <w:szCs w:val="28"/>
          <w:lang w:eastAsia="ru-RU"/>
        </w:rPr>
        <w:t>ся к руководителям общественных и религиозных объединений - профилактика экстремизма среди общественных объединений, должна стать одним из направлений деятельности по противодействию экстремизму.</w:t>
      </w:r>
      <w:r w:rsidR="00903D75">
        <w:rPr>
          <w:rFonts w:ascii="Times New Roman" w:eastAsia="Times New Roman" w:hAnsi="Times New Roman" w:cs="Times New Roman"/>
          <w:color w:val="232323"/>
          <w:sz w:val="28"/>
          <w:szCs w:val="28"/>
          <w:lang w:eastAsia="ru-RU"/>
        </w:rPr>
        <w:t xml:space="preserve"> </w:t>
      </w:r>
      <w:r w:rsidR="004F0D56" w:rsidRPr="004F0D56">
        <w:rPr>
          <w:rFonts w:ascii="Times New Roman" w:eastAsia="Times New Roman" w:hAnsi="Times New Roman" w:cs="Times New Roman"/>
          <w:color w:val="232323"/>
          <w:sz w:val="28"/>
          <w:szCs w:val="28"/>
          <w:lang w:eastAsia="ru-RU"/>
        </w:rPr>
        <w:t xml:space="preserve">Необходимо </w:t>
      </w:r>
      <w:r w:rsidR="004F0D56" w:rsidRPr="004F0D5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активно вступать в борьбу с экстремизмом в </w:t>
      </w:r>
      <w:proofErr w:type="spellStart"/>
      <w:r w:rsidR="004F0D56" w:rsidRPr="004F0D5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молодежной</w:t>
      </w:r>
      <w:proofErr w:type="spellEnd"/>
      <w:r w:rsidR="004F0D56" w:rsidRPr="004F0D5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среде.</w:t>
      </w:r>
      <w:r w:rsidR="004F0D56">
        <w:rPr>
          <w:color w:val="000000"/>
          <w:sz w:val="27"/>
          <w:szCs w:val="27"/>
          <w:shd w:val="clear" w:color="auto" w:fill="FFFFFF"/>
        </w:rPr>
        <w:t xml:space="preserve"> </w:t>
      </w:r>
      <w:r w:rsidRPr="001D39A8">
        <w:rPr>
          <w:rFonts w:ascii="Times New Roman" w:eastAsia="Times New Roman" w:hAnsi="Times New Roman" w:cs="Times New Roman"/>
          <w:color w:val="232323"/>
          <w:sz w:val="28"/>
          <w:szCs w:val="28"/>
          <w:lang w:eastAsia="ru-RU"/>
        </w:rPr>
        <w:t>Рекомендуем проводить среди членов (участников) объединений постоянную профилактическую работу по предупреждению проявлений экстремизма, ведь только общие усилия государства и общества, направленные на опережение, предупреждение проявлениям экстремизма, дадут положительные результаты.</w:t>
      </w:r>
      <w:r w:rsidR="00A62BCF">
        <w:rPr>
          <w:rFonts w:ascii="Times New Roman" w:eastAsia="Times New Roman" w:hAnsi="Times New Roman" w:cs="Times New Roman"/>
          <w:color w:val="232323"/>
          <w:sz w:val="28"/>
          <w:szCs w:val="28"/>
          <w:lang w:eastAsia="ru-RU"/>
        </w:rPr>
        <w:t xml:space="preserve"> </w:t>
      </w:r>
      <w:r w:rsidR="00A62BCF" w:rsidRPr="00A62BC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 противовес экстремистским организациям сегодня </w:t>
      </w:r>
      <w:r w:rsidR="00A62BC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нужно создавать </w:t>
      </w:r>
      <w:r w:rsidR="00A62BCF" w:rsidRPr="00A62BC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детские, </w:t>
      </w:r>
      <w:proofErr w:type="spellStart"/>
      <w:r w:rsidR="00A62BCF" w:rsidRPr="00A62BC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молодежные</w:t>
      </w:r>
      <w:proofErr w:type="spellEnd"/>
      <w:r w:rsidR="00A62BCF" w:rsidRPr="00A62BC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спортивные некоммерческие орг</w:t>
      </w:r>
      <w:r w:rsidR="00A62BC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анизации цели и задачи которых должны направляться</w:t>
      </w:r>
      <w:r w:rsidR="00A62BCF" w:rsidRPr="00A62BC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на возрождение </w:t>
      </w:r>
      <w:r w:rsidR="00A62BCF" w:rsidRPr="00A62BC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 xml:space="preserve">культуры народов, военно-патриотическое воспитание </w:t>
      </w:r>
      <w:proofErr w:type="spellStart"/>
      <w:r w:rsidR="00A62BCF" w:rsidRPr="00A62BC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молодежи</w:t>
      </w:r>
      <w:proofErr w:type="spellEnd"/>
      <w:r w:rsidR="00A62BCF" w:rsidRPr="00A62BC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благотворительную деятельность,</w:t>
      </w:r>
      <w:r w:rsidR="00A62BC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развитие различных видов спорта.</w:t>
      </w:r>
      <w:r w:rsidR="00F634DA">
        <w:rPr>
          <w:rFonts w:ascii="Times New Roman" w:eastAsia="Times New Roman" w:hAnsi="Times New Roman" w:cs="Times New Roman"/>
          <w:color w:val="232323"/>
          <w:sz w:val="28"/>
          <w:szCs w:val="28"/>
          <w:lang w:eastAsia="ru-RU"/>
        </w:rPr>
        <w:t xml:space="preserve"> </w:t>
      </w:r>
      <w:r w:rsidR="0043187C" w:rsidRPr="0043187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Учитывая, что </w:t>
      </w:r>
      <w:proofErr w:type="spellStart"/>
      <w:r w:rsidR="0043187C" w:rsidRPr="0043187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молодежь</w:t>
      </w:r>
      <w:proofErr w:type="spellEnd"/>
      <w:r w:rsidR="0043187C" w:rsidRPr="0043187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– категория населения, не только нуждающаяся в помощи, но и способная оказать </w:t>
      </w:r>
      <w:proofErr w:type="spellStart"/>
      <w:r w:rsidR="0043187C" w:rsidRPr="0043187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ее</w:t>
      </w:r>
      <w:proofErr w:type="spellEnd"/>
      <w:r w:rsidR="0043187C" w:rsidRPr="0043187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</w:t>
      </w:r>
      <w:r w:rsidR="0043187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нужно развивать  </w:t>
      </w:r>
      <w:proofErr w:type="spellStart"/>
      <w:r w:rsidR="0043187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волонтерские</w:t>
      </w:r>
      <w:proofErr w:type="spellEnd"/>
      <w:r w:rsidR="0043187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43187C" w:rsidRPr="0043187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движения</w:t>
      </w:r>
      <w:r w:rsidR="0043187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способствующие интеллектуальному, культурному и физическому развитию</w:t>
      </w:r>
      <w:r w:rsidR="0043187C" w:rsidRPr="0043187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43187C" w:rsidRPr="0043187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молодежи</w:t>
      </w:r>
      <w:proofErr w:type="spellEnd"/>
      <w:r w:rsidR="0043187C" w:rsidRPr="0043187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</w:t>
      </w:r>
    </w:p>
    <w:p w:rsidR="00732C88" w:rsidRDefault="00732C88" w:rsidP="000D18A8">
      <w:pPr>
        <w:shd w:val="clear" w:color="auto" w:fill="FFFFFF" w:themeFill="background1"/>
        <w:spacing w:after="0" w:line="300" w:lineRule="atLeast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E75C39" w:rsidRDefault="00E75C39" w:rsidP="000D18A8">
      <w:pPr>
        <w:shd w:val="clear" w:color="auto" w:fill="FFFFFF" w:themeFill="background1"/>
        <w:spacing w:after="0" w:line="300" w:lineRule="atLeast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75C3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Участие </w:t>
      </w:r>
      <w:r w:rsidR="00732C8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самих </w:t>
      </w:r>
      <w:proofErr w:type="spellStart"/>
      <w:r w:rsidRPr="00E75C3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молодежных</w:t>
      </w:r>
      <w:proofErr w:type="spellEnd"/>
      <w:r w:rsidRPr="00E75C3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организаций в борьбе с проявлениями экстремизма является важным показателем нетерпимости данного явления в обществе. И важное место в общей системе профилактики </w:t>
      </w:r>
      <w:proofErr w:type="spellStart"/>
      <w:r w:rsidRPr="00E75C3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молодежного</w:t>
      </w:r>
      <w:proofErr w:type="spellEnd"/>
      <w:r w:rsidRPr="00E75C3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экстремизма отводится деятельности именно детских </w:t>
      </w:r>
      <w:proofErr w:type="spellStart"/>
      <w:r w:rsidRPr="00E75C3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молодежных</w:t>
      </w:r>
      <w:proofErr w:type="spellEnd"/>
      <w:r w:rsidRPr="00E75C3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спортивных общественных объединений, задачей которых является организация позитивного развивающего досуга подростков и </w:t>
      </w:r>
      <w:proofErr w:type="spellStart"/>
      <w:r w:rsidRPr="00E75C3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молодежи</w:t>
      </w:r>
      <w:proofErr w:type="spellEnd"/>
      <w:r w:rsidRPr="00E75C3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r w:rsidRPr="00E75C39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E75C39">
        <w:rPr>
          <w:rFonts w:ascii="Times New Roman" w:hAnsi="Times New Roman" w:cs="Times New Roman"/>
          <w:color w:val="000000"/>
          <w:sz w:val="28"/>
          <w:szCs w:val="28"/>
        </w:rPr>
        <w:br/>
      </w:r>
    </w:p>
    <w:p w:rsidR="00E75C39" w:rsidRPr="00E75C39" w:rsidRDefault="00E75C39" w:rsidP="000D18A8">
      <w:pPr>
        <w:shd w:val="clear" w:color="auto" w:fill="FFFFFF" w:themeFill="background1"/>
        <w:spacing w:after="0" w:line="300" w:lineRule="atLeast"/>
        <w:jc w:val="both"/>
        <w:textAlignment w:val="baseline"/>
        <w:rPr>
          <w:rFonts w:ascii="Times New Roman" w:eastAsia="Times New Roman" w:hAnsi="Times New Roman" w:cs="Times New Roman"/>
          <w:color w:val="232323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</w:t>
      </w:r>
      <w:r w:rsidRPr="00E75C3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олжно стать главным в профилактике экстремизма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</w:t>
      </w:r>
      <w:r w:rsidRPr="00E75C3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E75C3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путем</w:t>
      </w:r>
      <w:proofErr w:type="spellEnd"/>
      <w:r w:rsidRPr="00E75C3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просвещения </w:t>
      </w:r>
      <w:r w:rsidR="0081214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населения, особенно </w:t>
      </w:r>
      <w:proofErr w:type="spellStart"/>
      <w:r w:rsidRPr="00E75C3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молодежи</w:t>
      </w:r>
      <w:proofErr w:type="spellEnd"/>
      <w:r w:rsidRPr="00E75C3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школьников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</w:t>
      </w:r>
      <w:r w:rsidRPr="00E75C3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- это привитие им знаний о традициях и культуре других народностей, проведение соответствующих уроков толерантности</w:t>
      </w:r>
      <w:r w:rsidR="0081214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 учебных заведениях</w:t>
      </w:r>
      <w:r w:rsidRPr="00E75C3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Только общие усилия, создание атмосферы национального согласия, терпимости и взаимопонимания, станут мощным заслоном развития экстремизма в обществе, в том числе и среди </w:t>
      </w:r>
      <w:proofErr w:type="spellStart"/>
      <w:r w:rsidRPr="00E75C3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молодежи</w:t>
      </w:r>
      <w:proofErr w:type="spellEnd"/>
      <w:r w:rsidRPr="00E75C3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sectPr w:rsidR="00E75C39" w:rsidRPr="00E75C39" w:rsidSect="00427EF3">
      <w:pgSz w:w="11906" w:h="16838"/>
      <w:pgMar w:top="993" w:right="850" w:bottom="127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229E" w:rsidRDefault="0040229E" w:rsidP="00DE175A">
      <w:pPr>
        <w:spacing w:after="0" w:line="240" w:lineRule="auto"/>
      </w:pPr>
      <w:r>
        <w:separator/>
      </w:r>
    </w:p>
  </w:endnote>
  <w:endnote w:type="continuationSeparator" w:id="0">
    <w:p w:rsidR="0040229E" w:rsidRDefault="0040229E" w:rsidP="00DE17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229E" w:rsidRDefault="0040229E" w:rsidP="00DE175A">
      <w:pPr>
        <w:spacing w:after="0" w:line="240" w:lineRule="auto"/>
      </w:pPr>
      <w:r>
        <w:separator/>
      </w:r>
    </w:p>
  </w:footnote>
  <w:footnote w:type="continuationSeparator" w:id="0">
    <w:p w:rsidR="0040229E" w:rsidRDefault="0040229E" w:rsidP="00DE175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315D9F"/>
    <w:multiLevelType w:val="hybridMultilevel"/>
    <w:tmpl w:val="C5A24A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269693C"/>
    <w:multiLevelType w:val="hybridMultilevel"/>
    <w:tmpl w:val="DD2C8F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814645C"/>
    <w:multiLevelType w:val="hybridMultilevel"/>
    <w:tmpl w:val="CC94BD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D4D3C34"/>
    <w:multiLevelType w:val="multilevel"/>
    <w:tmpl w:val="A7363AB6"/>
    <w:lvl w:ilvl="0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222"/>
        </w:tabs>
        <w:ind w:left="1222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942"/>
        </w:tabs>
        <w:ind w:left="1942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662"/>
        </w:tabs>
        <w:ind w:left="2662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382"/>
        </w:tabs>
        <w:ind w:left="3382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102"/>
        </w:tabs>
        <w:ind w:left="4102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822"/>
        </w:tabs>
        <w:ind w:left="4822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542"/>
        </w:tabs>
        <w:ind w:left="5542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262"/>
        </w:tabs>
        <w:ind w:left="6262" w:hanging="360"/>
      </w:pPr>
      <w:rPr>
        <w:rFonts w:ascii="Wingdings" w:hAnsi="Wingdings" w:hint="default"/>
        <w:sz w:val="20"/>
      </w:rPr>
    </w:lvl>
  </w:abstractNum>
  <w:abstractNum w:abstractNumId="4">
    <w:nsid w:val="285F7AD1"/>
    <w:multiLevelType w:val="multilevel"/>
    <w:tmpl w:val="DCBCB4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5926D43"/>
    <w:multiLevelType w:val="hybridMultilevel"/>
    <w:tmpl w:val="CE5093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97A4F48"/>
    <w:multiLevelType w:val="multilevel"/>
    <w:tmpl w:val="9B7EC7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CF131FF"/>
    <w:multiLevelType w:val="multilevel"/>
    <w:tmpl w:val="A13040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55E87211"/>
    <w:multiLevelType w:val="multilevel"/>
    <w:tmpl w:val="9E9C58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5699021F"/>
    <w:multiLevelType w:val="multilevel"/>
    <w:tmpl w:val="0F987F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58697CB1"/>
    <w:multiLevelType w:val="hybridMultilevel"/>
    <w:tmpl w:val="DFE4EF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3E64B33"/>
    <w:multiLevelType w:val="multilevel"/>
    <w:tmpl w:val="4FB89F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68F1362E"/>
    <w:multiLevelType w:val="multilevel"/>
    <w:tmpl w:val="7E8EA1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93D2536"/>
    <w:multiLevelType w:val="hybridMultilevel"/>
    <w:tmpl w:val="A00EAC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38A49DA"/>
    <w:multiLevelType w:val="multilevel"/>
    <w:tmpl w:val="0BBA5F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3"/>
  </w:num>
  <w:num w:numId="3">
    <w:abstractNumId w:val="11"/>
  </w:num>
  <w:num w:numId="4">
    <w:abstractNumId w:val="4"/>
  </w:num>
  <w:num w:numId="5">
    <w:abstractNumId w:val="14"/>
  </w:num>
  <w:num w:numId="6">
    <w:abstractNumId w:val="9"/>
  </w:num>
  <w:num w:numId="7">
    <w:abstractNumId w:val="2"/>
  </w:num>
  <w:num w:numId="8">
    <w:abstractNumId w:val="13"/>
  </w:num>
  <w:num w:numId="9">
    <w:abstractNumId w:val="5"/>
  </w:num>
  <w:num w:numId="10">
    <w:abstractNumId w:val="10"/>
  </w:num>
  <w:num w:numId="11">
    <w:abstractNumId w:val="0"/>
  </w:num>
  <w:num w:numId="12">
    <w:abstractNumId w:val="1"/>
  </w:num>
  <w:num w:numId="13">
    <w:abstractNumId w:val="12"/>
  </w:num>
  <w:num w:numId="14">
    <w:abstractNumId w:val="8"/>
  </w:num>
  <w:num w:numId="1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7B29"/>
    <w:rsid w:val="00002034"/>
    <w:rsid w:val="00003A6A"/>
    <w:rsid w:val="00016476"/>
    <w:rsid w:val="0002350D"/>
    <w:rsid w:val="00036EEF"/>
    <w:rsid w:val="000611C6"/>
    <w:rsid w:val="00084886"/>
    <w:rsid w:val="000A6838"/>
    <w:rsid w:val="000D18A8"/>
    <w:rsid w:val="00133112"/>
    <w:rsid w:val="00176C16"/>
    <w:rsid w:val="001A1E52"/>
    <w:rsid w:val="001A763C"/>
    <w:rsid w:val="001C57FD"/>
    <w:rsid w:val="001D2045"/>
    <w:rsid w:val="001D352F"/>
    <w:rsid w:val="001D39A8"/>
    <w:rsid w:val="001D4177"/>
    <w:rsid w:val="0022409A"/>
    <w:rsid w:val="00232A26"/>
    <w:rsid w:val="002B0A0A"/>
    <w:rsid w:val="002B4610"/>
    <w:rsid w:val="002D583B"/>
    <w:rsid w:val="002F42C5"/>
    <w:rsid w:val="0033519F"/>
    <w:rsid w:val="00350346"/>
    <w:rsid w:val="003E3C31"/>
    <w:rsid w:val="003E5AEA"/>
    <w:rsid w:val="003E5BB7"/>
    <w:rsid w:val="0040229E"/>
    <w:rsid w:val="00427EF3"/>
    <w:rsid w:val="0043187C"/>
    <w:rsid w:val="00443A21"/>
    <w:rsid w:val="00495483"/>
    <w:rsid w:val="004B372C"/>
    <w:rsid w:val="004E0E84"/>
    <w:rsid w:val="004F0D56"/>
    <w:rsid w:val="005409E1"/>
    <w:rsid w:val="00561D66"/>
    <w:rsid w:val="0058090F"/>
    <w:rsid w:val="005834EB"/>
    <w:rsid w:val="005A64C3"/>
    <w:rsid w:val="005B26B5"/>
    <w:rsid w:val="006400C6"/>
    <w:rsid w:val="00642A61"/>
    <w:rsid w:val="0067743A"/>
    <w:rsid w:val="006826F1"/>
    <w:rsid w:val="0068369D"/>
    <w:rsid w:val="006B5EC4"/>
    <w:rsid w:val="006F4DF2"/>
    <w:rsid w:val="006F528B"/>
    <w:rsid w:val="006F75FF"/>
    <w:rsid w:val="00702CE0"/>
    <w:rsid w:val="00732C88"/>
    <w:rsid w:val="00766963"/>
    <w:rsid w:val="0081214B"/>
    <w:rsid w:val="0082711D"/>
    <w:rsid w:val="0083721D"/>
    <w:rsid w:val="00854A16"/>
    <w:rsid w:val="008744DE"/>
    <w:rsid w:val="008A1770"/>
    <w:rsid w:val="008D58D9"/>
    <w:rsid w:val="00903D75"/>
    <w:rsid w:val="009133A8"/>
    <w:rsid w:val="009538F9"/>
    <w:rsid w:val="0096749F"/>
    <w:rsid w:val="00972985"/>
    <w:rsid w:val="009854F0"/>
    <w:rsid w:val="009A3660"/>
    <w:rsid w:val="009A58C6"/>
    <w:rsid w:val="009B49A5"/>
    <w:rsid w:val="009C3139"/>
    <w:rsid w:val="00A241D8"/>
    <w:rsid w:val="00A32DB1"/>
    <w:rsid w:val="00A62BCF"/>
    <w:rsid w:val="00A77EDD"/>
    <w:rsid w:val="00A968F8"/>
    <w:rsid w:val="00AB5EBA"/>
    <w:rsid w:val="00AD23CF"/>
    <w:rsid w:val="00AD3453"/>
    <w:rsid w:val="00B0445A"/>
    <w:rsid w:val="00B07ECE"/>
    <w:rsid w:val="00B313D2"/>
    <w:rsid w:val="00B360D9"/>
    <w:rsid w:val="00B40B51"/>
    <w:rsid w:val="00B80019"/>
    <w:rsid w:val="00B80569"/>
    <w:rsid w:val="00B86A95"/>
    <w:rsid w:val="00BD1C97"/>
    <w:rsid w:val="00C01B12"/>
    <w:rsid w:val="00C11DCE"/>
    <w:rsid w:val="00C15D62"/>
    <w:rsid w:val="00C265BE"/>
    <w:rsid w:val="00C3448F"/>
    <w:rsid w:val="00C346D8"/>
    <w:rsid w:val="00C74E9D"/>
    <w:rsid w:val="00C913E9"/>
    <w:rsid w:val="00CE5821"/>
    <w:rsid w:val="00D039FF"/>
    <w:rsid w:val="00DD054A"/>
    <w:rsid w:val="00DE175A"/>
    <w:rsid w:val="00DE3048"/>
    <w:rsid w:val="00E53A9D"/>
    <w:rsid w:val="00E75C39"/>
    <w:rsid w:val="00E81955"/>
    <w:rsid w:val="00E9188E"/>
    <w:rsid w:val="00E91C0E"/>
    <w:rsid w:val="00E96C33"/>
    <w:rsid w:val="00EA7B29"/>
    <w:rsid w:val="00EB1C3F"/>
    <w:rsid w:val="00EE124E"/>
    <w:rsid w:val="00F21C87"/>
    <w:rsid w:val="00F36A20"/>
    <w:rsid w:val="00F52681"/>
    <w:rsid w:val="00F634DA"/>
    <w:rsid w:val="00FD0C11"/>
    <w:rsid w:val="00FE26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0B51"/>
  </w:style>
  <w:style w:type="paragraph" w:styleId="4">
    <w:name w:val="heading 4"/>
    <w:basedOn w:val="a"/>
    <w:next w:val="a"/>
    <w:link w:val="40"/>
    <w:uiPriority w:val="9"/>
    <w:unhideWhenUsed/>
    <w:qFormat/>
    <w:rsid w:val="0022409A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A7B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EA7B29"/>
  </w:style>
  <w:style w:type="character" w:styleId="a4">
    <w:name w:val="Hyperlink"/>
    <w:basedOn w:val="a0"/>
    <w:uiPriority w:val="99"/>
    <w:semiHidden/>
    <w:unhideWhenUsed/>
    <w:rsid w:val="00EA7B29"/>
    <w:rPr>
      <w:color w:val="0000FF"/>
      <w:u w:val="single"/>
    </w:rPr>
  </w:style>
  <w:style w:type="paragraph" w:styleId="a5">
    <w:name w:val="header"/>
    <w:basedOn w:val="a"/>
    <w:link w:val="a6"/>
    <w:uiPriority w:val="99"/>
    <w:unhideWhenUsed/>
    <w:rsid w:val="00DE17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E175A"/>
  </w:style>
  <w:style w:type="paragraph" w:styleId="a7">
    <w:name w:val="footer"/>
    <w:basedOn w:val="a"/>
    <w:link w:val="a8"/>
    <w:uiPriority w:val="99"/>
    <w:unhideWhenUsed/>
    <w:rsid w:val="00DE17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E175A"/>
  </w:style>
  <w:style w:type="paragraph" w:customStyle="1" w:styleId="s15">
    <w:name w:val="s_15"/>
    <w:basedOn w:val="a"/>
    <w:rsid w:val="002240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0">
    <w:name w:val="s_10"/>
    <w:basedOn w:val="a0"/>
    <w:rsid w:val="0022409A"/>
  </w:style>
  <w:style w:type="paragraph" w:customStyle="1" w:styleId="s1">
    <w:name w:val="s_1"/>
    <w:basedOn w:val="a"/>
    <w:rsid w:val="002240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22409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9">
    <w:name w:val="Balloon Text"/>
    <w:basedOn w:val="a"/>
    <w:link w:val="aa"/>
    <w:uiPriority w:val="99"/>
    <w:semiHidden/>
    <w:unhideWhenUsed/>
    <w:rsid w:val="008271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2711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0B51"/>
  </w:style>
  <w:style w:type="paragraph" w:styleId="4">
    <w:name w:val="heading 4"/>
    <w:basedOn w:val="a"/>
    <w:next w:val="a"/>
    <w:link w:val="40"/>
    <w:uiPriority w:val="9"/>
    <w:unhideWhenUsed/>
    <w:qFormat/>
    <w:rsid w:val="0022409A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A7B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EA7B29"/>
  </w:style>
  <w:style w:type="character" w:styleId="a4">
    <w:name w:val="Hyperlink"/>
    <w:basedOn w:val="a0"/>
    <w:uiPriority w:val="99"/>
    <w:semiHidden/>
    <w:unhideWhenUsed/>
    <w:rsid w:val="00EA7B29"/>
    <w:rPr>
      <w:color w:val="0000FF"/>
      <w:u w:val="single"/>
    </w:rPr>
  </w:style>
  <w:style w:type="paragraph" w:styleId="a5">
    <w:name w:val="header"/>
    <w:basedOn w:val="a"/>
    <w:link w:val="a6"/>
    <w:uiPriority w:val="99"/>
    <w:unhideWhenUsed/>
    <w:rsid w:val="00DE17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E175A"/>
  </w:style>
  <w:style w:type="paragraph" w:styleId="a7">
    <w:name w:val="footer"/>
    <w:basedOn w:val="a"/>
    <w:link w:val="a8"/>
    <w:uiPriority w:val="99"/>
    <w:unhideWhenUsed/>
    <w:rsid w:val="00DE17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E175A"/>
  </w:style>
  <w:style w:type="paragraph" w:customStyle="1" w:styleId="s15">
    <w:name w:val="s_15"/>
    <w:basedOn w:val="a"/>
    <w:rsid w:val="002240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0">
    <w:name w:val="s_10"/>
    <w:basedOn w:val="a0"/>
    <w:rsid w:val="0022409A"/>
  </w:style>
  <w:style w:type="paragraph" w:customStyle="1" w:styleId="s1">
    <w:name w:val="s_1"/>
    <w:basedOn w:val="a"/>
    <w:rsid w:val="002240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22409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9">
    <w:name w:val="Balloon Text"/>
    <w:basedOn w:val="a"/>
    <w:link w:val="aa"/>
    <w:uiPriority w:val="99"/>
    <w:semiHidden/>
    <w:unhideWhenUsed/>
    <w:rsid w:val="008271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2711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017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0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8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1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2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0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8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15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2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7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5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564EA60309F7DEA473EDF67FF6A078F0FD97AE2BE44B28042BE547111C2307E93127F69941B282iEO6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D8B398-3913-4A71-AC64-942A900B5C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2030</Words>
  <Characters>11576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Автоспас</dc:creator>
  <cp:lastModifiedBy>Автоспас</cp:lastModifiedBy>
  <cp:revision>2</cp:revision>
  <cp:lastPrinted>2013-11-28T02:52:00Z</cp:lastPrinted>
  <dcterms:created xsi:type="dcterms:W3CDTF">2013-11-28T02:52:00Z</dcterms:created>
  <dcterms:modified xsi:type="dcterms:W3CDTF">2013-11-28T02:52:00Z</dcterms:modified>
</cp:coreProperties>
</file>